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spacing w:line="240" w:lineRule="auto"/>
        <w:ind w:left="0" w:hanging="2"/>
        <w:jc w:val="center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RELAZIONE DI PRESENTAZIONE ALLA COMMISSIONE DEGLI ESAMI DI STATO </w:t>
      </w: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spacing w:line="240" w:lineRule="auto"/>
        <w:ind w:left="0" w:hanging="2"/>
        <w:jc w:val="center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CANDIDATI E CANDIDATE IN SITUAZIONE DI SVANTAGGIO</w:t>
      </w: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i/>
          <w:color w:val="0000FF"/>
        </w:rPr>
        <w:t xml:space="preserve">La relazione di presentazione dello studente/studentessa, da allegare al documento del </w:t>
      </w:r>
      <w:r w:rsidR="007D0ABE">
        <w:rPr>
          <w:rFonts w:ascii="Arial Narrow" w:eastAsia="Arial Narrow" w:hAnsi="Arial Narrow" w:cs="Arial Narrow"/>
          <w:i/>
          <w:color w:val="0000FF"/>
        </w:rPr>
        <w:t>C</w:t>
      </w:r>
      <w:r>
        <w:rPr>
          <w:rFonts w:ascii="Arial Narrow" w:eastAsia="Arial Narrow" w:hAnsi="Arial Narrow" w:cs="Arial Narrow"/>
          <w:i/>
          <w:color w:val="0000FF"/>
        </w:rPr>
        <w:t>onsiglio di Classe, con tutte le modifiche/integrazioni ritenute idonee a delineare il profilo dello studente/studentessa e l’evoluzione del suo percorso scolastico, è opportuno che riporti quanto segue:</w:t>
      </w: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left="0" w:hanging="2"/>
        <w:jc w:val="both"/>
        <w:rPr>
          <w:rFonts w:ascii="Arial Narrow" w:eastAsia="Arial Narrow" w:hAnsi="Arial Narrow" w:cs="Arial Narrow"/>
          <w:color w:val="10228D"/>
        </w:rPr>
      </w:pP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</w:rPr>
        <w:t>Nome e cognome dello studente/studentessa</w:t>
      </w: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Luogo e data di </w:t>
      </w:r>
      <w:proofErr w:type="gramStart"/>
      <w:r>
        <w:rPr>
          <w:rFonts w:ascii="Arial Narrow" w:eastAsia="Arial Narrow" w:hAnsi="Arial Narrow" w:cs="Arial Narrow"/>
          <w:b/>
          <w:color w:val="000000"/>
        </w:rPr>
        <w:t>nascita</w:t>
      </w:r>
      <w:r>
        <w:rPr>
          <w:rFonts w:ascii="Arial Narrow" w:eastAsia="Arial Narrow" w:hAnsi="Arial Narrow" w:cs="Arial Narrow"/>
          <w:b/>
        </w:rPr>
        <w:t>…</w:t>
      </w:r>
      <w:r>
        <w:rPr>
          <w:rFonts w:ascii="Arial Narrow" w:eastAsia="Arial Narrow" w:hAnsi="Arial Narrow" w:cs="Arial Narrow"/>
          <w:b/>
          <w:color w:val="000000"/>
        </w:rPr>
        <w:t>.</w:t>
      </w:r>
      <w:proofErr w:type="gramEnd"/>
      <w:r>
        <w:rPr>
          <w:rFonts w:ascii="Arial Narrow" w:eastAsia="Arial Narrow" w:hAnsi="Arial Narrow" w:cs="Arial Narrow"/>
          <w:b/>
          <w:color w:val="000000"/>
        </w:rPr>
        <w:t>.</w:t>
      </w: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Classe 5^ </w:t>
      </w:r>
      <w:proofErr w:type="gramStart"/>
      <w:r>
        <w:rPr>
          <w:rFonts w:ascii="Arial Narrow" w:eastAsia="Arial Narrow" w:hAnsi="Arial Narrow" w:cs="Arial Narrow"/>
          <w:b/>
          <w:color w:val="000000"/>
        </w:rPr>
        <w:t>sezione  …</w:t>
      </w:r>
      <w:proofErr w:type="gramEnd"/>
      <w:r>
        <w:rPr>
          <w:rFonts w:ascii="Arial Narrow" w:eastAsia="Arial Narrow" w:hAnsi="Arial Narrow" w:cs="Arial Narrow"/>
          <w:b/>
          <w:color w:val="000000"/>
        </w:rPr>
        <w:t>…</w:t>
      </w: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</w:rPr>
        <w:t>Anno scolastico   …………</w:t>
      </w:r>
    </w:p>
    <w:p w:rsidR="008011BE" w:rsidRDefault="00C46F58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C46F58">
        <w:rPr>
          <w:rFonts w:ascii="Arial Narrow" w:eastAsia="Arial Narrow" w:hAnsi="Arial Narrow" w:cs="Arial Narrow"/>
          <w:b/>
          <w:color w:val="000000"/>
        </w:rPr>
        <w:t>Relazione specialistica o altro documento comprovante la situazione di svantaggio</w:t>
      </w:r>
      <w:r>
        <w:rPr>
          <w:rFonts w:ascii="Arial Narrow" w:eastAsia="Arial Narrow" w:hAnsi="Arial Narrow" w:cs="Arial Narrow"/>
          <w:b/>
          <w:color w:val="000000"/>
        </w:rPr>
        <w:t>:</w:t>
      </w:r>
    </w:p>
    <w:p w:rsidR="008011BE" w:rsidRDefault="000905AF" w:rsidP="008A68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BFBFBF" w:themeFill="background1" w:themeFillShade="BF"/>
        <w:tabs>
          <w:tab w:val="left" w:pos="7371"/>
        </w:tabs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INFORMAZIONI GENERALI SULLA SITUAZIONE DI SVANTAGGIO </w:t>
      </w: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FF"/>
        </w:rPr>
      </w:pPr>
      <w:proofErr w:type="gramStart"/>
      <w:r>
        <w:rPr>
          <w:rFonts w:ascii="Arial Narrow" w:eastAsia="Arial Narrow" w:hAnsi="Arial Narrow" w:cs="Arial Narrow"/>
          <w:i/>
          <w:color w:val="0000FF"/>
        </w:rPr>
        <w:t>E’</w:t>
      </w:r>
      <w:proofErr w:type="gramEnd"/>
      <w:r>
        <w:rPr>
          <w:rFonts w:ascii="Arial Narrow" w:eastAsia="Arial Narrow" w:hAnsi="Arial Narrow" w:cs="Arial Narrow"/>
          <w:i/>
          <w:color w:val="0000FF"/>
        </w:rPr>
        <w:t xml:space="preserve"> fondamentale che il Presidente e i commissari abbiano utili indicazioni per conoscere le specifiche situazioni soggettive relative ai candidati e alle candidate con svantaggio, individuati formalmente dai Consigli di classe e per i quali sia stato predisposto un PEP.</w:t>
      </w:r>
    </w:p>
    <w:p w:rsidR="00C46F58" w:rsidRDefault="00C46F58" w:rsidP="00C46F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i/>
          <w:color w:val="0000FF"/>
        </w:rPr>
        <w:t>Si consiglia, pertanto, di illustrare le caratteristiche generali della situazione di svantaggio con particolare riferimento ad eventuali incidenze sulla sfera emotiva e alle strategie compensative adottate.</w:t>
      </w:r>
    </w:p>
    <w:p w:rsidR="00C46F58" w:rsidRPr="00C46F58" w:rsidRDefault="00C46F58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FF"/>
        </w:rPr>
        <w:t xml:space="preserve"> </w:t>
      </w:r>
    </w:p>
    <w:p w:rsidR="008011BE" w:rsidRDefault="000905AF" w:rsidP="008A68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BFBFBF" w:themeFill="background1" w:themeFillShade="BF"/>
        <w:tabs>
          <w:tab w:val="left" w:pos="7371"/>
        </w:tabs>
        <w:spacing w:before="120"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C46F58">
        <w:rPr>
          <w:rFonts w:ascii="Arial Narrow" w:eastAsia="Arial Narrow" w:hAnsi="Arial Narrow" w:cs="Arial Narrow"/>
          <w:b/>
          <w:color w:val="000000"/>
        </w:rPr>
        <w:t>MODALITÀ DI ATTUAZIONE DEL PIANO EDUCATIVO PERSONALIZZATO NELL’ULTIMO ANNO</w:t>
      </w: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before="360" w:after="240" w:line="240" w:lineRule="auto"/>
        <w:ind w:left="0" w:hanging="2"/>
        <w:rPr>
          <w:color w:val="000000"/>
        </w:rPr>
      </w:pPr>
      <w:r>
        <w:rPr>
          <w:rFonts w:ascii="Arial Narrow" w:eastAsia="Arial Narrow" w:hAnsi="Arial Narrow" w:cs="Arial Narrow"/>
          <w:i/>
          <w:color w:val="0000FF"/>
        </w:rPr>
        <w:t>Per le discipline indicate nel PEP precisare:</w:t>
      </w:r>
    </w:p>
    <w:p w:rsidR="008011BE" w:rsidRPr="00C46F58" w:rsidRDefault="000905AF" w:rsidP="00C46F58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before="120" w:after="120" w:line="240" w:lineRule="auto"/>
        <w:ind w:left="0" w:hanging="2"/>
        <w:jc w:val="both"/>
        <w:rPr>
          <w:color w:val="000000"/>
        </w:rPr>
      </w:pPr>
      <w:proofErr w:type="gramStart"/>
      <w:r>
        <w:rPr>
          <w:rFonts w:ascii="Arial Narrow" w:eastAsia="Arial Narrow" w:hAnsi="Arial Narrow" w:cs="Arial Narrow"/>
          <w:color w:val="000000"/>
        </w:rPr>
        <w:t xml:space="preserve">Disciplina:   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 ……………………..</w:t>
      </w:r>
    </w:p>
    <w:p w:rsidR="008011BE" w:rsidRDefault="000905AF" w:rsidP="007D0ABE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60" w:line="240" w:lineRule="auto"/>
        <w:ind w:leftChars="0" w:left="0" w:firstLineChars="0" w:firstLine="0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metodologie adottate in corso anno:</w:t>
      </w: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60"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8011BE" w:rsidRDefault="000905AF" w:rsidP="007D0ABE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60" w:line="240" w:lineRule="auto"/>
        <w:ind w:leftChars="0" w:left="0" w:firstLineChars="0" w:firstLine="0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eventuali strumenti compensativi utilizzati:</w:t>
      </w: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60"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8011BE" w:rsidRDefault="000905AF" w:rsidP="007D0ABE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60" w:line="240" w:lineRule="auto"/>
        <w:ind w:leftChars="0" w:left="0" w:firstLineChars="0" w:firstLine="0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modalità di verifica e criteri di valutazione attuati </w:t>
      </w:r>
      <w:r>
        <w:rPr>
          <w:rFonts w:ascii="Arial Narrow" w:eastAsia="Arial Narrow" w:hAnsi="Arial Narrow" w:cs="Arial Narrow"/>
          <w:color w:val="0000FF"/>
        </w:rPr>
        <w:t>(specificare dettagliatamente):</w:t>
      </w: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8011BE" w:rsidRDefault="000905AF" w:rsidP="008A68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BFBFBF" w:themeFill="background1" w:themeFillShade="BF"/>
        <w:tabs>
          <w:tab w:val="left" w:pos="7371"/>
        </w:tabs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</w:rPr>
        <w:t>ACCORGIMENTI DA ADOTTARE IN SEDE D’ESAME</w:t>
      </w: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Si fa presente che per il candidato/candidata durante l’anno sono state utilizzate le sopra citate strategie e che necessita dei seguenti </w:t>
      </w:r>
      <w:r>
        <w:rPr>
          <w:rFonts w:ascii="Arial Narrow" w:eastAsia="Arial Narrow" w:hAnsi="Arial Narrow" w:cs="Arial Narrow"/>
          <w:b/>
          <w:color w:val="000000"/>
        </w:rPr>
        <w:t>strumenti compensativi</w:t>
      </w:r>
      <w:r>
        <w:rPr>
          <w:rFonts w:ascii="Arial Narrow" w:eastAsia="Arial Narrow" w:hAnsi="Arial Narrow" w:cs="Arial Narrow"/>
          <w:color w:val="000000"/>
        </w:rPr>
        <w:t xml:space="preserve"> per ridurre eventuali difficoltà determinate da particolari condizioni sociali o ambientali e di apprendimento tali da compromettere il positivo svolgimento del</w:t>
      </w:r>
      <w:r w:rsidR="007D0ABE">
        <w:rPr>
          <w:rFonts w:ascii="Arial Narrow" w:eastAsia="Arial Narrow" w:hAnsi="Arial Narrow" w:cs="Arial Narrow"/>
          <w:color w:val="000000"/>
        </w:rPr>
        <w:t>le prove scritte e del</w:t>
      </w:r>
      <w:r>
        <w:rPr>
          <w:rFonts w:ascii="Arial Narrow" w:eastAsia="Arial Narrow" w:hAnsi="Arial Narrow" w:cs="Arial Narrow"/>
          <w:color w:val="000000"/>
        </w:rPr>
        <w:t xml:space="preserve"> colloquio dell’Esame di Stato:</w:t>
      </w: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</w:rPr>
      </w:pP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A47771" w:rsidRDefault="00A47771" w:rsidP="00A47771">
      <w:pPr>
        <w:spacing w:line="234" w:lineRule="exact"/>
        <w:ind w:left="0" w:hanging="2"/>
      </w:pPr>
    </w:p>
    <w:p w:rsidR="00A47771" w:rsidRDefault="00A47771" w:rsidP="00A47771">
      <w:pPr>
        <w:spacing w:line="0" w:lineRule="atLeast"/>
        <w:ind w:left="0" w:hanging="2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</w:rPr>
        <w:t>Prima prova:</w:t>
      </w:r>
    </w:p>
    <w:p w:rsidR="00A47771" w:rsidRDefault="00A47771" w:rsidP="00A47771">
      <w:pPr>
        <w:spacing w:line="0" w:lineRule="atLeast"/>
        <w:ind w:left="0" w:hanging="2"/>
        <w:rPr>
          <w:rFonts w:ascii="Arial Narrow" w:eastAsia="Arial Narrow" w:hAnsi="Arial Narrow"/>
          <w:b/>
        </w:rPr>
      </w:pPr>
    </w:p>
    <w:p w:rsidR="00A47771" w:rsidRDefault="00A47771" w:rsidP="00A47771">
      <w:pPr>
        <w:spacing w:line="20" w:lineRule="exact"/>
        <w:ind w:left="0" w:hanging="2"/>
      </w:pPr>
      <w:r>
        <w:rPr>
          <w:rFonts w:ascii="Arial Narrow" w:eastAsia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6136640" cy="0"/>
                <wp:effectExtent l="5080" t="12700" r="11430" b="6350"/>
                <wp:wrapNone/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640" cy="0"/>
                        </a:xfrm>
                        <a:prstGeom prst="line">
                          <a:avLst/>
                        </a:prstGeom>
                        <a:noFill/>
                        <a:ln w="7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CB7E7" id="Connettore diritto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.8pt" to="482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" strokeweight=".02114mm"/>
            </w:pict>
          </mc:Fallback>
        </mc:AlternateContent>
      </w:r>
      <w:r>
        <w:rPr>
          <w:rFonts w:ascii="Arial Narrow" w:eastAsia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372110</wp:posOffset>
                </wp:positionV>
                <wp:extent cx="0" cy="247650"/>
                <wp:effectExtent l="5715" t="9525" r="13335" b="9525"/>
                <wp:wrapNone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EB7C3" id="Connettore diritto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9.3pt" to="-.3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" strokeweight=".06pt"/>
            </w:pict>
          </mc:Fallback>
        </mc:AlternateContent>
      </w:r>
    </w:p>
    <w:p w:rsidR="00A47771" w:rsidRDefault="00A47771" w:rsidP="00A47771">
      <w:pPr>
        <w:spacing w:line="0" w:lineRule="atLeast"/>
        <w:ind w:left="0" w:hanging="2"/>
        <w:rPr>
          <w:rFonts w:ascii="Arial Narrow" w:eastAsia="Arial Narrow" w:hAnsi="Arial Narrow"/>
          <w:b/>
        </w:rPr>
      </w:pPr>
    </w:p>
    <w:p w:rsidR="00A47771" w:rsidRDefault="00A47771" w:rsidP="00A47771">
      <w:pPr>
        <w:spacing w:line="0" w:lineRule="atLeast"/>
        <w:ind w:left="0" w:hanging="2"/>
        <w:rPr>
          <w:rFonts w:ascii="Arial Narrow" w:eastAsia="Arial Narrow" w:hAnsi="Arial Narrow"/>
          <w:b/>
        </w:rPr>
      </w:pPr>
    </w:p>
    <w:p w:rsidR="00A47771" w:rsidRDefault="00A47771" w:rsidP="00A47771">
      <w:pPr>
        <w:spacing w:line="0" w:lineRule="atLeast"/>
        <w:ind w:left="0" w:hanging="2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</w:rPr>
        <w:t>Seconda prova:</w:t>
      </w:r>
    </w:p>
    <w:p w:rsidR="00A47771" w:rsidRDefault="00A47771" w:rsidP="00A47771">
      <w:pPr>
        <w:spacing w:line="0" w:lineRule="atLeast"/>
        <w:ind w:left="0" w:hanging="2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</w:rPr>
        <w:t>________________________________________________________________________________________</w:t>
      </w:r>
    </w:p>
    <w:p w:rsidR="00A47771" w:rsidRDefault="00A47771" w:rsidP="00A47771">
      <w:pPr>
        <w:spacing w:line="0" w:lineRule="atLeast"/>
        <w:ind w:left="0" w:hanging="2"/>
        <w:rPr>
          <w:rFonts w:ascii="Arial Narrow" w:eastAsia="Arial Narrow" w:hAnsi="Arial Narrow"/>
          <w:b/>
        </w:rPr>
      </w:pPr>
    </w:p>
    <w:p w:rsidR="00A47771" w:rsidRDefault="00A47771" w:rsidP="00A47771">
      <w:pPr>
        <w:spacing w:line="20" w:lineRule="exact"/>
        <w:ind w:leftChars="0" w:left="0" w:firstLineChars="0" w:firstLine="0"/>
      </w:pPr>
    </w:p>
    <w:p w:rsidR="00A47771" w:rsidRDefault="00A47771" w:rsidP="00A47771">
      <w:pPr>
        <w:spacing w:line="20" w:lineRule="exact"/>
        <w:ind w:leftChars="0" w:left="0" w:firstLineChars="0" w:firstLine="0"/>
        <w:sectPr w:rsidR="00A47771">
          <w:pgSz w:w="11900" w:h="16838"/>
          <w:pgMar w:top="419" w:right="106" w:bottom="895" w:left="1140" w:header="0" w:footer="0" w:gutter="0"/>
          <w:cols w:space="0" w:equalWidth="0">
            <w:col w:w="10660"/>
          </w:cols>
          <w:docGrid w:linePitch="360"/>
        </w:sectPr>
      </w:pPr>
    </w:p>
    <w:p w:rsidR="00A47771" w:rsidRDefault="00A47771" w:rsidP="00A47771">
      <w:pPr>
        <w:spacing w:line="200" w:lineRule="exact"/>
        <w:ind w:left="0" w:hanging="2"/>
      </w:pPr>
    </w:p>
    <w:p w:rsidR="00A47771" w:rsidRDefault="00A47771" w:rsidP="00A47771">
      <w:pPr>
        <w:spacing w:line="200" w:lineRule="exact"/>
        <w:ind w:left="0" w:hanging="2"/>
      </w:pPr>
    </w:p>
    <w:p w:rsidR="00A47771" w:rsidRDefault="00A47771" w:rsidP="00A47771">
      <w:pPr>
        <w:spacing w:line="0" w:lineRule="atLeast"/>
        <w:ind w:left="0" w:hanging="2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</w:rPr>
        <w:t>Colloquio:</w:t>
      </w:r>
    </w:p>
    <w:p w:rsidR="00A47771" w:rsidRDefault="00A47771" w:rsidP="00A47771">
      <w:pPr>
        <w:spacing w:line="0" w:lineRule="atLeast"/>
        <w:ind w:left="0" w:hanging="2"/>
      </w:pPr>
      <w:r>
        <w:rPr>
          <w:rFonts w:ascii="Arial Narrow" w:eastAsia="Arial Narrow" w:hAnsi="Arial Narrow"/>
          <w:b/>
        </w:rPr>
        <w:t>________________________________________________________________________________</w:t>
      </w:r>
    </w:p>
    <w:p w:rsidR="00A47771" w:rsidRDefault="00A47771" w:rsidP="00A47771">
      <w:pPr>
        <w:spacing w:line="0" w:lineRule="atLeast"/>
        <w:ind w:left="0" w:hanging="2"/>
        <w:rPr>
          <w:rFonts w:ascii="Arial Narrow" w:eastAsia="Arial Narrow" w:hAnsi="Arial Narrow"/>
          <w:b/>
        </w:rPr>
      </w:pPr>
    </w:p>
    <w:p w:rsidR="00A47771" w:rsidRDefault="00A47771" w:rsidP="00A47771">
      <w:pPr>
        <w:spacing w:line="202" w:lineRule="exact"/>
        <w:ind w:leftChars="0" w:left="0" w:firstLineChars="0" w:firstLine="0"/>
      </w:pPr>
      <w:bookmarkStart w:id="0" w:name="_GoBack"/>
      <w:bookmarkEnd w:id="0"/>
    </w:p>
    <w:p w:rsidR="008011BE" w:rsidRDefault="008011BE" w:rsidP="00A477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  <w:color w:val="000000"/>
        </w:rPr>
      </w:pP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Per il Consiglio di classe:</w:t>
      </w: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Prof. …………………... (Coordinatore/Coordinatrice di classe)</w:t>
      </w: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  <w:t xml:space="preserve">         </w:t>
      </w: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Prof. …………………… (Docente </w:t>
      </w:r>
      <w:r w:rsidR="00C46F58">
        <w:rPr>
          <w:rFonts w:ascii="Arial Narrow" w:eastAsia="Arial Narrow" w:hAnsi="Arial Narrow" w:cs="Arial Narrow"/>
          <w:b/>
          <w:color w:val="000000"/>
        </w:rPr>
        <w:t>tutor</w:t>
      </w:r>
      <w:r>
        <w:rPr>
          <w:rFonts w:ascii="Arial Narrow" w:eastAsia="Arial Narrow" w:hAnsi="Arial Narrow" w:cs="Arial Narrow"/>
          <w:b/>
          <w:color w:val="000000"/>
        </w:rPr>
        <w:t xml:space="preserve"> </w:t>
      </w:r>
      <w:r w:rsidR="00C46F58">
        <w:rPr>
          <w:rFonts w:ascii="Arial Narrow" w:eastAsia="Arial Narrow" w:hAnsi="Arial Narrow" w:cs="Arial Narrow"/>
          <w:b/>
          <w:color w:val="000000"/>
        </w:rPr>
        <w:t>studente/studentessa</w:t>
      </w:r>
      <w:r>
        <w:rPr>
          <w:rFonts w:ascii="Arial Narrow" w:eastAsia="Arial Narrow" w:hAnsi="Arial Narrow" w:cs="Arial Narrow"/>
          <w:b/>
          <w:color w:val="000000"/>
        </w:rPr>
        <w:t xml:space="preserve">)        </w:t>
      </w: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        </w:t>
      </w:r>
    </w:p>
    <w:p w:rsidR="008011BE" w:rsidRDefault="000905A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Luogo e data, ………………………………………………………………….</w:t>
      </w: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</w: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8011BE" w:rsidRDefault="008011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</w:p>
    <w:sectPr w:rsidR="00801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380" w:rsidRDefault="00791380">
      <w:pPr>
        <w:spacing w:line="240" w:lineRule="auto"/>
        <w:ind w:left="0" w:hanging="2"/>
      </w:pPr>
      <w:r>
        <w:separator/>
      </w:r>
    </w:p>
  </w:endnote>
  <w:endnote w:type="continuationSeparator" w:id="0">
    <w:p w:rsidR="00791380" w:rsidRDefault="007913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BE" w:rsidRDefault="008011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BE" w:rsidRDefault="008011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BE" w:rsidRDefault="008011B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380" w:rsidRDefault="00791380">
      <w:pPr>
        <w:spacing w:line="240" w:lineRule="auto"/>
        <w:ind w:left="0" w:hanging="2"/>
      </w:pPr>
      <w:r>
        <w:separator/>
      </w:r>
    </w:p>
  </w:footnote>
  <w:footnote w:type="continuationSeparator" w:id="0">
    <w:p w:rsidR="00791380" w:rsidRDefault="007913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BE" w:rsidRDefault="008011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BE" w:rsidRDefault="008011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BE" w:rsidRDefault="008011B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5744C"/>
    <w:multiLevelType w:val="multilevel"/>
    <w:tmpl w:val="B1580438"/>
    <w:lvl w:ilvl="0">
      <w:start w:val="1"/>
      <w:numFmt w:val="bullet"/>
      <w:pStyle w:val="Titolo1"/>
      <w:lvlText w:val="⬧"/>
      <w:lvlJc w:val="left"/>
      <w:pPr>
        <w:ind w:left="907" w:hanging="340"/>
      </w:pPr>
      <w:rPr>
        <w:rFonts w:ascii="Noto Sans Symbols" w:eastAsia="Noto Sans Symbols" w:hAnsi="Noto Sans Symbols" w:cs="Noto Sans Symbols"/>
        <w:color w:val="0000FF"/>
        <w:sz w:val="20"/>
        <w:szCs w:val="20"/>
        <w:vertAlign w:val="baseline"/>
      </w:rPr>
    </w:lvl>
    <w:lvl w:ilvl="1">
      <w:start w:val="1"/>
      <w:numFmt w:val="bullet"/>
      <w:pStyle w:val="Titolo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1BE"/>
    <w:rsid w:val="000905AF"/>
    <w:rsid w:val="000C04D9"/>
    <w:rsid w:val="0019315C"/>
    <w:rsid w:val="003A3105"/>
    <w:rsid w:val="003A4D89"/>
    <w:rsid w:val="003E4397"/>
    <w:rsid w:val="00791380"/>
    <w:rsid w:val="007C3585"/>
    <w:rsid w:val="007D0ABE"/>
    <w:rsid w:val="008011BE"/>
    <w:rsid w:val="008A6860"/>
    <w:rsid w:val="00A44CD7"/>
    <w:rsid w:val="00A47771"/>
    <w:rsid w:val="00AB56A0"/>
    <w:rsid w:val="00C46F58"/>
    <w:rsid w:val="00D74F2E"/>
    <w:rsid w:val="00E45A73"/>
    <w:rsid w:val="00F3253C"/>
    <w:rsid w:val="00F4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5CE1"/>
  <w15:docId w15:val="{E80BE2C4-C738-4441-9890-8E8AC39F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4777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center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Times New Roman" w:hint="default"/>
      <w:color w:val="0000FF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it-IT" w:bidi="ar-SA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Arial Narrow" w:eastAsia="Times New Roman" w:hAnsi="Arial Narrow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 Narrow" w:eastAsia="Times New Roman" w:hAnsi="Arial Narrow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mic Sans MS" w:hAnsi="Comic Sans MS" w:cs="Comic Sans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Arial Narrow" w:eastAsia="Times New Roman" w:hAnsi="Arial Narrow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Comic Sans MS" w:hAnsi="Comic Sans MS" w:cs="Comic Sans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Arial Narrow" w:eastAsia="Times New Roman" w:hAnsi="Arial Narrow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Arial Narrow" w:eastAsia="Times New Roman" w:hAnsi="Arial Narrow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notaapidipagina">
    <w:name w:val="Carattere nota a piè di pagina"/>
    <w:rPr>
      <w:w w:val="100"/>
      <w:position w:val="1"/>
      <w:sz w:val="16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ile3">
    <w:name w:val="Stile3"/>
    <w:basedOn w:val="Corpotesto"/>
    <w:pPr>
      <w:spacing w:line="360" w:lineRule="auto"/>
      <w:jc w:val="both"/>
    </w:pPr>
    <w:rPr>
      <w:rFonts w:ascii="Arial" w:hAnsi="Arial" w:cs="Arial"/>
      <w:sz w:val="20"/>
      <w:szCs w:val="20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pPr>
      <w:overflowPunct w:val="0"/>
      <w:autoSpaceDE w:val="0"/>
      <w:textAlignment w:val="baseline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+oC3dljOIDRS66tKGwjeFLSkyQ==">AMUW2mU8r4MG+fNsV690L4ePn1gvuEXUbIbBFP3TWCsL7QnW2aQ/jz+9K3YCBbzHFarB1u+Q7R5oYJLAC5dNaCi9sJNKpLy00FOcKDuZGCbMwmKbcIKXrn4=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mideuploncini</dc:creator>
  <cp:lastModifiedBy>Sandra.Fusco</cp:lastModifiedBy>
  <cp:revision>3</cp:revision>
  <dcterms:created xsi:type="dcterms:W3CDTF">2024-03-22T13:32:00Z</dcterms:created>
  <dcterms:modified xsi:type="dcterms:W3CDTF">2024-03-22T14:43:00Z</dcterms:modified>
</cp:coreProperties>
</file>